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B08" w:rsidRPr="00804EB0" w:rsidRDefault="00A70B08" w:rsidP="00804EB0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kern w:val="36"/>
          <w:sz w:val="24"/>
          <w:szCs w:val="24"/>
          <w:lang w:eastAsia="ru-RU"/>
        </w:rPr>
      </w:pPr>
      <w:bookmarkStart w:id="0" w:name="_GoBack"/>
      <w:r w:rsidRPr="00804EB0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Приказ 1244/11 от 29.03.11 "О недопущении незаконных сборов денежных средств с </w:t>
      </w:r>
      <w:proofErr w:type="gramStart"/>
      <w:r w:rsidRPr="00804EB0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>родителей</w:t>
      </w:r>
      <w:proofErr w:type="gramEnd"/>
      <w:r w:rsidRPr="00804EB0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 обучающихся в образовательных учреждениях РТ"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Приказ 29 марта 2011 года № 1244/11 г. Казань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"О недопущении незаконных сборов денежных средств с 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родителей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обучающихся в образовательных учреждениях Республики Татарстан"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 Министерство образования и науки Республики Татарстан поступают обращения граждан о сборе денежных сре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дств в ф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иксированных суммах с родителей учащихся родительскими комитетами, попечительскими советами, благотворительными фондами с определенной периодичностью, свидетельствующие о нарушении принципа добровольности.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Министерство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инструктивно-методические письма по обеспечению соблюдения действующего законодательства: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"О мерах по предупреждению неправомерного взимания денежных сре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дств с р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одителей обучающихся, воспитанников образовательных учреждений" (от 22.02.2008г. № 1022/8)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- "Об информации для </w:t>
      </w:r>
      <w:proofErr w:type="spell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родителей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"о</w:t>
      </w:r>
      <w:proofErr w:type="spellEnd"/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фактах нарушений со стороны руководителей образовательных учреждений при привлечении дополнительных финансовых средств" (от 22.02.2008г. № 1021/8)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"О нарушениях действующего законодательства в сфере дошкольного образования" (от 02.03.2009г. № 1263/9)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"О репетиторстве в общеобразовательных учреждениях Республики Татарстан" (от 29.01.2009г. № Аи-115/9-1)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"Рекомендации по реализации программ противодействия коррупции в муниципальных органах управления образованием, образовательных учреждениях" (от 07.05.2009г. № 3133/9)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"О результатах опроса по работе общественных (попечительских) фондов развития образовательных учреждений", проведенного среди обучающихся, их родителей, педагогов" (от 24.06.2010г. № 5311/10)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"О дополнительных источниках дохода образовательных учреждений и ответственности за нарушение установленного порядка их привлечения" (от 24.01.2011г. № 562/11)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Вместе с тем, в ходе проверки фактов, изложенных в обращениях граждан, Прокуратурой РТ и министерством выявлен ряд нарушений действующего законодательства: сбор денежных сре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дств с р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одителей учащихся в наличной форме, принудительное привлечение фиксированных родительских взносов и благотворительных средств, неправомерное вмешательство администраций образовательных учреждений в деятельность общественных организаций (благотворительных фондов).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Вопрос "О 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контроле за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соблюдением образовательными учреждениями Республики Татарстан законодательства при привлечении и использовании внебюджетных денежных средств" рассматривался на заседании Совета при Президенте Республики Татарстан по противодействию коррупции от 17 марта 2011 года.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 основании вышеизложенного, в целях недопущения незаконных сборов денежных средств с 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родителей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обучающихся в образовательных учреждениях Республики Татарстан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приказываю: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1. Руководителям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родителей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обучающихся в образовательных учреждениях Республики Татарстан</w:t>
      </w: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2. В работе по недопущению незаконных сборов денежных средств с 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родителей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обучающихся в образовательных учреждениях Республики Татарстан руководствоваться разъяснениями, изложенными в инструктивно-методическом письме Министерства образования и науки Республики Татарстан от 24.01.2011 г. № 562/11 "О дополнительных источниках дохода образовательных учреждений и ответственности за нарушение установленного порядка их привлечения"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</w:t>
      </w: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Рекомендовать исполнительным комитетам муниципальных образований, муниципальным органам управления образованием: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- принять меры по недопущению незаконных сборов денежных средств с 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родителей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обучающихся в образовательных учреждениях муниципального образования;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24.01.2011г. № 562/11, а также основные нормативно-правовые документы, перечисленные в вышеуказанном письме;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в срок до 02.04.2011г. провести совещания с руководителями образовательных учреждений для ознакомления с настоящим приказом, доведения под роспись каждому руководителю образовательного учреждения;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в срок до 05.04.2011г.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 в срок до 09.04.2011г. провести родительские собрания для ознакомления с настоящим приказом родителей обучающихся в образовательных учреждениях.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4. 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Согласно пункту 1 статьи 6, пункту 1 статьи 9 Закона РТ от 22.02.2006г. № 15-ЗРТ "О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образования" информацию о проведенной работе, а также копии листов ознакомления с настоящим приказом всех руководителей образовательных учреждений направить в министерство до 15.04.2011года.</w:t>
      </w:r>
      <w:proofErr w:type="gramEnd"/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5. </w:t>
      </w:r>
      <w:proofErr w:type="gram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Контроль за</w:t>
      </w:r>
      <w:proofErr w:type="gram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исполнением приказа возложить на первого заместителя министра </w:t>
      </w:r>
      <w:proofErr w:type="spell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Д.М.Мустафина</w:t>
      </w:r>
      <w:proofErr w:type="spellEnd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Министр </w:t>
      </w:r>
      <w:proofErr w:type="spellStart"/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А.Х.Гильмутдинов</w:t>
      </w:r>
      <w:proofErr w:type="spellEnd"/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Письмо Министерства образования и науки Республики Татарстан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 24 января 2011 г. № 562/11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"О дополнительных источниках дохода образовательных учреждений и ответственности за нарушение установленного порядка их привлечения"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Руководителям муниципальных органов управления образованием Республики Татарстан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В Министерство образования и науки Республики Татарстан поступают обращения граждан о сборе денежных средств в фиксированных суммах с родителей учащихся родительскими комитетами, попечительскими советами, благотворительными фондами с установленной периодичностью, свидетельствующие о нарушении принципа добровольности, в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связи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с чем Министерство образования и науки Республики Татарстан доводит до Вас следующую информацию.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Платные образовательные услуги.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Платные образовательные услуги реализуются за рамками основных и дополнительных образовательных программ, финансируемых за счет средств соответствующего бюджета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лата родителей за такие услуги должна перечисляться безналичным расчетом на счет образовательного учреждения.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Законодательное и инструктивно-директивное регулирование оказания платных услуг осуществляется: Конституцией РФ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( 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ст.43, п.5), Гражданским кодексом РФ, Законом РФ "Об образовании", Законом РФ "О защите прав потребителей", Налоговым кодексом Российской Федерации от 31.07.1998 № 146-ФЗ (ст.39, ч.1, п.1), постановлением Правительства РФ от 5 июля 2001г. № 505 "Об утверждении правил оказания платных образовательных услуг", приказом Министерства образования РФ от 10 июля 2003г. № 2994 "Об утверждении примерной формы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договора на оказание платных образовательных услуг в сфере общего образования", приказом Министерства образования РТ от 13 января 2004г. № 39 "О мерах по упорядочению практики оказания платных образовательных услуг в образовательных учреждениях РТ", письмом Министерства образования РТ от 11 мая 2004 г. № 1093 "О методических рекомендациях по определению стоимости дополнительных платных образовательных услуг на основе норматива бюджетного финансирования" и др.</w:t>
      </w:r>
      <w:proofErr w:type="gramEnd"/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При организации платных образовательных услуг образовательное учреждение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:</w:t>
      </w:r>
      <w:proofErr w:type="gramEnd"/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-разрабатывает учебный план и программу по каждому виду услуг, которые указаны в Уставе образовательного учреждения и в лицензии, предварительно изучив потребности населения в образовательных услугах;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-составляет смету расходов, исходя из расчета в целом на группу обучающихся по каждому виду услуги, и с последующим определением цены услуги на одного обучающегося;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-оформляет индивидуальные договоры с родителями (законными представителями), а с преподавателями заключает дополнительное соглашение к трудовому договору;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-издает приказ об организации платных образовательных услуг, которым утверждает: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-учебный план, программы;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-смету расходов;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-расписание занятий;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-количество и списочный состав групп;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-состав преподавателей, административно-хозяйственного, учебно-вспомогательного, обслуживающего персонала, обеспечивающего оказание услуг;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-должностные инструкции, регламентирующие вопросы охраны жизни и здоровья детей, техники безопасности, ответственность работников.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Руководитель муниципального образовательного учреждения несет персональную ответственность за деятельность по оказанию платных образовательных услуг, по привлечению и расходованию благотворительных средств, а также за информирование родителей (законных представителей) по данному виду деятельности.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Благотворительные пожертвования.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Деятельность различных благотворительных и общественных некоммерческих организаций (фондов), которые создаются на базе образовательных учреждений с целью объединения усилий граждан и юридических лиц для поддержки образовательных инициатив является полностью самостоятельной и строится на договорной основе с руководством образовательных учреждений в рамках социального партнерства.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Оказание благотворительной помощи регламентируется следующими законодательными актами: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Законом РФ "Об образовании", Гражданским кодексом РФ, Налоговым кодексом РФ, Федеральным законом от 11.08.95 № 135-ФЗ "О благотворительной деятельности и благотворительных организациях", а также "Порядком ведения кассовых операций в Российской Федерации" (письмо Центрального банка РФ от 04.10.93 № 18), Положением о правилах организации наличного денежного обращения на территории Российской Федерации" (письмо Центрального банка РФ от 05.01.98 № 14-П).</w:t>
      </w:r>
      <w:proofErr w:type="gramEnd"/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Благотворительная помощь (добровольные пожертвования) со стороны юридических и физических лиц может оказываться в денежной форме (наличной и безналичной), а также в виде предоставления различных товаров, имущества,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 Прием средств может производиться на основании письменного заявления благотворителя на имя руководителя образовательного учреждения, либо договоров дарения (ст.572 ГК РФ) и пожертвования (ст.582 ГК РФ), заключенных в установленном порядке, в которых должны быть отражены: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-сумма взноса;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-конкретная цель использования средств, связанная исключительно с уставной деятельностью учреждения;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-реквизиты благотворителя;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-дата внесения средств.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На принятие пожертвования не требуется чьего-либо разрешения или согласия (п.2 ст.582 ГК РФ)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Расходование благотворительных пожертвований в форме денежных средств допускается только в соответствии с их целевым назначением, определенным в договоре пожертвования. В частности, в качестве такой цели может выступать оплата охранных услуг, оказываемых образовательному учреждению специализированными организациями.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Привлечение и расходование добровольных пожертвований на нужды образовательного учреждения должно производиться только в соответствии требованиями законодательства.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Руководителям образовательных учреждений необходимо обеспечить процедуру оформления приходного кассового ордера и выдачу его благотворителю через ЦБ (при отсутств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ии у о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бразовательного учреждения собственной бухгалтерии) в установленном порядке. При этом должно быть обеспечено: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-поступление денежных сре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дств бл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аготворителей на расчетные счета образовательных учреждений;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-оформление в виде акта с подписями руководителя и материально-ответственного лица образовательного учреждения, благотворителя;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-в договора необходимо включать обязательное условие о предоставлении отчета о расходовании благотворительных средств не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позднее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чем за 1 месяц после использования средств благотворителю;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-оформление постановки на отдельный баланс имущества, полученного от благотворителей и (или) приобретенного за счет внесенных ими средств;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-ежегодное представление публичных отчетов о привлечении и расходовании дополнительных финансовых средств;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-запрещение иным работникам образовательных учреждений, кроме специально установленного работника бухгалтерии, сбора наличных денежных средств.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Пожертвования в материальной форме приходуются образовательным учреждением.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п.8 ст.41 Закона РФ "Об образовании" и ст.572, 582 Гражданского кодекса РФ не допускается принуждение родителей (законных представителей) учащихся, воспитанников к внесению денежных средств со стороны работников образовательных учреждений, неправомерных действий органов самоуправления образовательных учреждений, в том числе родительских комитетов, попечительских советов, и др. в части принудительного привлечения родительских взносов и благотворительных средств.</w:t>
      </w:r>
      <w:proofErr w:type="gramEnd"/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Вмешательство со стороны руководителей образовательных учреждений в деятельность общественных и благотворительных некоммерческих организаций (фондов), является противозаконным.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В дополнение сообщаем, что нарушение вышеуказанных норм - нарушение образовательным учреждением принципа добровольности при привлечении средств родителей обучающихся: принудительный сбор денег на ремонт, охрану и др. (письмо Министерства образования РФ от 27 июня 1995 г. № 48-М "О фактах неправомерного взимания денежных сре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дств с р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одителей обучающихся");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принуждении со стороны администрации образовательного учреждения и учителей к получению платных образовательных и иных услуг (постановление Правительства РФ от 5 июля 2001г. № 505 "Об утверждении правил оказания платных образовательных услуг", 01.04.2003 № 181); требование внесения так называемого "вступительного взноса" при приеме ребенка в образовательное учреждение (нарушается п.3 ст.5 Закона "Об образовании");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нарушение должностных инструкций педагогического персонала путем привлечения к сбору благотворительных пожертвований классных руководителей (нарушение регламента приема пожертвований, изложенных в ФЗ от 11.08.95 № 135-ФЗ "О благотворительной деятельности и благотворительных организациях"), а также "Порядке ведения кассовых операций в Российской Федерации" (письмо ЦБ РФ от 04.10.93 № 18), "Положении о правилах организации наличного денежного обращения на территории РФ" (письмо ЦБ РФ от 05.01.98 № 14-П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);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расходование привлеченных средств без согласования с органами общественного самоуправления сметы доходов и расходов; сбор денежных средств наличным путем, без оформления надлежащих кассовых документов (инструктивное письмо от 15 декабря 1998 № 57 "О внебюджетных средствах образовательных учреждений" Министерства общего и профессионального образования РФ) - может квалифицироваться по следующим составам административных нарушений и повлечь за собой следующую ответственность:</w:t>
      </w:r>
      <w:proofErr w:type="gramEnd"/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-нарушение или незаконное ограничение права на образование, выразившееся в нарушении или ограничении права на получение общедоступного и бесплатного образования, а равно незаконные отказ в приеме в образовательную организацию либо отчисление (исключение) из образовательной организации, согласно статьи 5.57 Кодекса РФ об административных правонарушениях - влечет наложение административного штрафа на должностных лиц в размере от тридцати тысяч до пятидесяти тысяч рублей;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на юридических лиц - от ста тысяч до двухсот тысяч рублей;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-нарушение или незаконное ограничение предусмотренных законодательством Российской Федерации в области образования прав и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свобод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 и воспитанников образовательных организаций либо нарушение установленного порядка реализации указанных прав и свобод - влечет наложение административного штрафа на должностных лиц в размере от десяти тысяч до тридцати тысяч рублей; на юридических лиц - от пятидесяти тысяч до ста тысяч рублей;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-совершение административного правонарушения должностным лицом, ранее подвергнутым административному наказанию за аналогичное административное правонарушение, - влечет дисквалификацию на срок от одного до двух лет;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-нарушение установленных законодательством Российской Федерации в области образования требований к ведению образовательной деятельности, выразившееся в ведении образовательной деятельности представительствами образовательных организаций или нарушении правил оказания платных образовательных услуг, согласно статьи 19.30 Кодекса Российской Федерации об административных правонарушениях - влечет наложение административного штрафа на должностных лиц в размере от тридцати до пятидесяти тысяч рублей, на юридических лиц - от ста до двухсот тысяч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рублей;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-нарушение установленного законодательством Российской Федерации в области образования порядка приема в образовательную организацию - влечет наложение административного штрафа на должностных лиц в размере от десяти тысяч до тридцати тысяч рублей; на юридических лиц - от пятидесяти тысяч до ста тысяч рублей.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Законом Республики Татарстан от 22.02.2006г. № 15-ЗРТ "О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образования", муниципальным образованиям переданы отдельные государственные полномочия по информационному обеспечению образовательных учреждений.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В связи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вышеизложенным</w:t>
      </w:r>
      <w:proofErr w:type="gramEnd"/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, настоящее письмо Вам необходимо довести до сведения образовательных учреждений, вне зависимости от организационно-правовой формы, расположенных на территории Вашего муниципального района (городского округа).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Информацию об исполнении данного обращения с указанием перечня проинформированных учреждений необходимо представить в Министерство образования и науки Республики Татарстан до 5 февраля 2011 года.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4EB0">
        <w:rPr>
          <w:rFonts w:ascii="Times New Roman" w:eastAsia="Times New Roman" w:hAnsi="Times New Roman"/>
          <w:sz w:val="24"/>
          <w:szCs w:val="24"/>
          <w:lang w:eastAsia="ru-RU"/>
        </w:rPr>
        <w:t>Первый заместитель министра Д. М. Мустафин</w:t>
      </w:r>
    </w:p>
    <w:p w:rsidR="00A70B08" w:rsidRPr="00804EB0" w:rsidRDefault="00A70B08" w:rsidP="00804EB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bookmarkEnd w:id="0"/>
    <w:p w:rsidR="00E15DDE" w:rsidRPr="00804EB0" w:rsidRDefault="00E15DDE" w:rsidP="00804EB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E15DDE" w:rsidRPr="00804EB0" w:rsidSect="00804EB0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EB1"/>
    <w:rsid w:val="007A3EB1"/>
    <w:rsid w:val="00804EB0"/>
    <w:rsid w:val="00A70B08"/>
    <w:rsid w:val="00E1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B0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B0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2588</Words>
  <Characters>14757</Characters>
  <Application>Microsoft Office Word</Application>
  <DocSecurity>0</DocSecurity>
  <Lines>122</Lines>
  <Paragraphs>34</Paragraphs>
  <ScaleCrop>false</ScaleCrop>
  <Company/>
  <LinksUpToDate>false</LinksUpToDate>
  <CharactersWithSpaces>17311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Варисова</dc:creator>
  <cp:keywords/>
  <dc:description/>
  <cp:lastModifiedBy>Варисова</cp:lastModifiedBy>
  <cp:revision>4</cp:revision>
  <dcterms:created xsi:type="dcterms:W3CDTF">2012-10-31T14:54:00Z</dcterms:created>
  <dcterms:modified xsi:type="dcterms:W3CDTF">2012-10-31T15:21:00Z</dcterms:modified>
</cp:coreProperties>
</file>